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外傭每日工作程序表範本（中英雙語）</w:t>
        <w:br/>
        <w:t>Daily Work Schedule Template (Bilingual)</w:t>
      </w:r>
    </w:p>
    <w:p>
      <w:pPr>
        <w:jc w:val="center"/>
      </w:pPr>
      <w:r>
        <w:t>Maidinhk 專家提供｜打印後貼於廚房當眼處，姐姐完成後於「驗收 Check」欄簽名。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時間 Time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工作內容 Task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完成標準 Done when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驗收 Check</w:t>
            </w:r>
          </w:p>
        </w:tc>
      </w:tr>
      <w:tr>
        <w:tc>
          <w:tcPr>
            <w:tcW w:type="dxa" w:w="2160"/>
          </w:tcPr>
          <w:p>
            <w:r>
              <w:t>06:30–07:30</w:t>
            </w:r>
          </w:p>
        </w:tc>
        <w:tc>
          <w:tcPr>
            <w:tcW w:type="dxa" w:w="2160"/>
          </w:tcPr>
          <w:p>
            <w:r>
              <w:t>準備早餐、協助小朋友梳洗更衣</w:t>
              <w:br/>
              <w:t>Prepare breakfast; help kids wash up and get dressed</w:t>
            </w:r>
          </w:p>
        </w:tc>
        <w:tc>
          <w:tcPr>
            <w:tcW w:type="dxa" w:w="2160"/>
          </w:tcPr>
          <w:p>
            <w:r>
              <w:t>早餐準時上桌、校服整齊</w:t>
              <w:br/>
              <w:t>Breakfast on time; uniform tidy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07:30–08:30</w:t>
            </w:r>
          </w:p>
        </w:tc>
        <w:tc>
          <w:tcPr>
            <w:tcW w:type="dxa" w:w="2160"/>
          </w:tcPr>
          <w:p>
            <w:r>
              <w:t>送小朋友上校車／上學，回程買餸</w:t>
              <w:br/>
              <w:t>Take kids to school bus; grocery shopping on the way back</w:t>
            </w:r>
          </w:p>
        </w:tc>
        <w:tc>
          <w:tcPr>
            <w:tcW w:type="dxa" w:w="2160"/>
          </w:tcPr>
          <w:p>
            <w:r>
              <w:t>準時接送、餸菜新鮮並記賬</w:t>
              <w:br/>
              <w:t>On time; fresh groceries with receipts logged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08:30–10:00</w:t>
            </w:r>
          </w:p>
        </w:tc>
        <w:tc>
          <w:tcPr>
            <w:tcW w:type="dxa" w:w="2160"/>
          </w:tcPr>
          <w:p>
            <w:r>
              <w:t>食材處理（洗切分裝）、廚房清理</w:t>
              <w:br/>
              <w:t>Prep ingredients (wash, cut, pack); clean kitchen</w:t>
            </w:r>
          </w:p>
        </w:tc>
        <w:tc>
          <w:tcPr>
            <w:tcW w:type="dxa" w:w="2160"/>
          </w:tcPr>
          <w:p>
            <w:r>
              <w:t>雪櫃「先進先出」、爐頭無油漬</w:t>
              <w:br/>
              <w:t>FIFO fridge order; grease-free stove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10:00–12:00</w:t>
            </w:r>
          </w:p>
        </w:tc>
        <w:tc>
          <w:tcPr>
            <w:tcW w:type="dxa" w:w="2160"/>
          </w:tcPr>
          <w:p>
            <w:r>
              <w:t>全屋吸塵、拖地、洗衣</w:t>
              <w:br/>
              <w:t>Vacuum and mop the whole flat; do laundry</w:t>
            </w:r>
          </w:p>
        </w:tc>
        <w:tc>
          <w:tcPr>
            <w:tcW w:type="dxa" w:w="2160"/>
          </w:tcPr>
          <w:p>
            <w:r>
              <w:t>地板無頭髮碎屑、衣物按標籤洗晾</w:t>
              <w:br/>
              <w:t>No hair or debris; wash per care labels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12:00–13:00</w:t>
            </w:r>
          </w:p>
        </w:tc>
        <w:tc>
          <w:tcPr>
            <w:tcW w:type="dxa" w:w="2160"/>
          </w:tcPr>
          <w:p>
            <w:r>
              <w:t>準備午餐</w:t>
              <w:br/>
              <w:t>Prepare lunch</w:t>
            </w:r>
          </w:p>
        </w:tc>
        <w:tc>
          <w:tcPr>
            <w:tcW w:type="dxa" w:w="2160"/>
          </w:tcPr>
          <w:p>
            <w:r>
              <w:t>準時開飯</w:t>
              <w:br/>
              <w:t>Lunch on time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13:00–14:00</w:t>
            </w:r>
          </w:p>
        </w:tc>
        <w:tc>
          <w:tcPr>
            <w:tcW w:type="dxa" w:w="2160"/>
          </w:tcPr>
          <w:p>
            <w:r>
              <w:t>姐姐午飯及休息（必須保留）</w:t>
              <w:br/>
              <w:t>Helper's lunch and rest (mandatory)</w:t>
            </w:r>
          </w:p>
        </w:tc>
        <w:tc>
          <w:tcPr>
            <w:tcW w:type="dxa" w:w="2160"/>
          </w:tcPr>
          <w:p>
            <w:r>
              <w:t>連續休息時間</w:t>
              <w:br/>
              <w:t>Uninterrupted rest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14:00–16:00</w:t>
            </w:r>
          </w:p>
        </w:tc>
        <w:tc>
          <w:tcPr>
            <w:tcW w:type="dxa" w:w="2160"/>
          </w:tcPr>
          <w:p>
            <w:r>
              <w:t>每週輪替深層清潔任務</w:t>
              <w:br/>
              <w:t>Weekly rotating deep-clean task</w:t>
            </w:r>
          </w:p>
        </w:tc>
        <w:tc>
          <w:tcPr>
            <w:tcW w:type="dxa" w:w="2160"/>
          </w:tcPr>
          <w:p>
            <w:r>
              <w:t>對照當日任務完成標準</w:t>
              <w:br/>
              <w:t>Meet the day's task standard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16:00–17:00</w:t>
            </w:r>
          </w:p>
        </w:tc>
        <w:tc>
          <w:tcPr>
            <w:tcW w:type="dxa" w:w="2160"/>
          </w:tcPr>
          <w:p>
            <w:r>
              <w:t>接小朋友放學／功課陪伴</w:t>
              <w:br/>
              <w:t>Pick up kids; homework time</w:t>
            </w:r>
          </w:p>
        </w:tc>
        <w:tc>
          <w:tcPr>
            <w:tcW w:type="dxa" w:w="2160"/>
          </w:tcPr>
          <w:p>
            <w:r>
              <w:t>準時接送</w:t>
              <w:br/>
              <w:t>On-time pickup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17:00–19:00</w:t>
            </w:r>
          </w:p>
        </w:tc>
        <w:tc>
          <w:tcPr>
            <w:tcW w:type="dxa" w:w="2160"/>
          </w:tcPr>
          <w:p>
            <w:r>
              <w:t>準備晚餐、協助小朋友洗澡</w:t>
              <w:br/>
              <w:t>Prepare dinner; bathe the kids</w:t>
            </w:r>
          </w:p>
        </w:tc>
        <w:tc>
          <w:tcPr>
            <w:tcW w:type="dxa" w:w="2160"/>
          </w:tcPr>
          <w:p>
            <w:r>
              <w:t>準時開飯</w:t>
              <w:br/>
              <w:t>Dinner on time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19:00–20:00</w:t>
            </w:r>
          </w:p>
        </w:tc>
        <w:tc>
          <w:tcPr>
            <w:tcW w:type="dxa" w:w="2160"/>
          </w:tcPr>
          <w:p>
            <w:r>
              <w:t>用餐善後、洗碗</w:t>
              <w:br/>
              <w:t>Clean up after dinner; wash dishes</w:t>
            </w:r>
          </w:p>
        </w:tc>
        <w:tc>
          <w:tcPr>
            <w:tcW w:type="dxa" w:w="2160"/>
          </w:tcPr>
          <w:p>
            <w:r>
              <w:t>檯面乾淨、碗碟歸位</w:t>
              <w:br/>
              <w:t>Counter clean; dishes put away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20:00–21:00</w:t>
            </w:r>
          </w:p>
        </w:tc>
        <w:tc>
          <w:tcPr>
            <w:tcW w:type="dxa" w:w="2160"/>
          </w:tcPr>
          <w:p>
            <w:r>
              <w:t>倒垃圾、整理客廳、準備翌日早餐材料</w:t>
              <w:br/>
              <w:t>Take out trash; tidy living room; prep tomorrow's breakfast</w:t>
            </w:r>
          </w:p>
        </w:tc>
        <w:tc>
          <w:tcPr>
            <w:tcW w:type="dxa" w:w="2160"/>
          </w:tcPr>
          <w:p>
            <w:r>
              <w:t>垃圾不過夜、玩具歸位</w:t>
              <w:br/>
              <w:t>No overnight trash; toys back in place</w:t>
            </w:r>
          </w:p>
        </w:tc>
        <w:tc>
          <w:tcPr>
            <w:tcW w:type="dxa" w:w="2160"/>
          </w:tcPr>
          <w:p>
            <w:r/>
          </w:p>
        </w:tc>
      </w:tr>
    </w:tbl>
    <w:p/>
    <w:p>
      <w:r>
        <w:rPr>
          <w:color w:val="808080"/>
          <w:sz w:val="18"/>
        </w:rPr>
        <w:t>備註：本範本為通用框架，請按家庭實際情況修改。設計原則詳見 maidinhk.com/blog/work-schedule。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